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C" w:rsidRPr="00A96EB8" w:rsidRDefault="0052356C" w:rsidP="0052356C">
      <w:pPr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>Методическое пособие для педагогов и родителей</w:t>
      </w:r>
    </w:p>
    <w:p w:rsidR="0052356C" w:rsidRDefault="0052356C" w:rsidP="005235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 xml:space="preserve">«Безопасность детей при участии </w:t>
      </w:r>
    </w:p>
    <w:p w:rsidR="0052356C" w:rsidRPr="00A96EB8" w:rsidRDefault="0052356C" w:rsidP="005235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>в дорожном движении»</w:t>
      </w:r>
    </w:p>
    <w:p w:rsidR="0052356C" w:rsidRPr="00A96EB8" w:rsidRDefault="0052356C" w:rsidP="005235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6EB8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для</w:t>
      </w:r>
      <w:r w:rsidRPr="00A96EB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подростков от 12 до 16 лет</w:t>
      </w:r>
      <w:r w:rsidRPr="00A96EB8">
        <w:rPr>
          <w:rFonts w:ascii="Times New Roman" w:hAnsi="Times New Roman" w:cs="Times New Roman"/>
          <w:sz w:val="40"/>
          <w:szCs w:val="40"/>
        </w:rPr>
        <w:t>).</w:t>
      </w:r>
    </w:p>
    <w:p w:rsidR="0052356C" w:rsidRDefault="0052356C" w:rsidP="00523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56C" w:rsidRPr="00A96EB8" w:rsidRDefault="0052356C" w:rsidP="0052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 xml:space="preserve">Данное пособие в помощь педагогам </w:t>
      </w:r>
      <w:r>
        <w:rPr>
          <w:rFonts w:ascii="Times New Roman" w:hAnsi="Times New Roman" w:cs="Times New Roman"/>
          <w:sz w:val="32"/>
          <w:szCs w:val="32"/>
        </w:rPr>
        <w:t>общеобразовательных организаций и родителей.</w:t>
      </w:r>
    </w:p>
    <w:p w:rsidR="0052356C" w:rsidRDefault="0052356C" w:rsidP="0052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Default="0052356C" w:rsidP="0052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Методическое пособие включает в себя: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P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52356C">
        <w:rPr>
          <w:rFonts w:ascii="Times New Roman" w:hAnsi="Times New Roman" w:cs="Times New Roman"/>
          <w:sz w:val="32"/>
          <w:szCs w:val="32"/>
        </w:rPr>
        <w:t>Ответственность родителей за безопасное участие в дорожном движении</w:t>
      </w:r>
      <w:r>
        <w:rPr>
          <w:rFonts w:ascii="Times New Roman" w:hAnsi="Times New Roman" w:cs="Times New Roman"/>
          <w:sz w:val="32"/>
          <w:szCs w:val="32"/>
        </w:rPr>
        <w:t xml:space="preserve"> (лекция для родителей).</w:t>
      </w:r>
    </w:p>
    <w:p w:rsidR="0052356C" w:rsidRPr="00A96EB8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Pr="00A96EB8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Подросток – пешеход и пассажир. Подросток – водитель транспортного средства. Роль родителей в обеспечении безопасности подростка. Административная и уголовная ответственность. </w:t>
      </w:r>
    </w:p>
    <w:p w:rsidR="0052356C" w:rsidRPr="00A96EB8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- Практикум для родителей. Решение задач – «ловушек»</w:t>
      </w:r>
      <w:r>
        <w:rPr>
          <w:rFonts w:ascii="Times New Roman" w:hAnsi="Times New Roman" w:cs="Times New Roman"/>
          <w:sz w:val="32"/>
          <w:szCs w:val="32"/>
        </w:rPr>
        <w:t xml:space="preserve"> (тест)</w:t>
      </w:r>
      <w:r w:rsidRPr="00A96EB8">
        <w:rPr>
          <w:rFonts w:ascii="Times New Roman" w:hAnsi="Times New Roman" w:cs="Times New Roman"/>
          <w:sz w:val="32"/>
          <w:szCs w:val="32"/>
        </w:rPr>
        <w:t>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6EB8">
        <w:rPr>
          <w:rFonts w:ascii="Times New Roman" w:hAnsi="Times New Roman" w:cs="Times New Roman"/>
          <w:sz w:val="32"/>
          <w:szCs w:val="32"/>
        </w:rPr>
        <w:t>- Рефлексия.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Безопасное участие юношей и девушек в дорожном движении. 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Ответственность за нарушения ПДД РФ несовершеннолетними.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ПДД РФ для водителей средств индивидуальной мобильности.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Мопед.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Административная и уголовная ответственность.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Практические задания для родителей.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Рефлексия.</w:t>
      </w: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356C" w:rsidRDefault="0052356C" w:rsidP="00523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Default="00701A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8D3"/>
    <w:multiLevelType w:val="hybridMultilevel"/>
    <w:tmpl w:val="AD8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56C"/>
    <w:rsid w:val="0052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lsalaskevich</dc:creator>
  <cp:keywords/>
  <dc:description/>
  <cp:lastModifiedBy>lsalaskevich</cp:lastModifiedBy>
  <cp:revision>2</cp:revision>
  <dcterms:created xsi:type="dcterms:W3CDTF">2020-05-07T10:46:00Z</dcterms:created>
  <dcterms:modified xsi:type="dcterms:W3CDTF">2020-05-07T10:57:00Z</dcterms:modified>
</cp:coreProperties>
</file>