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9C" w:rsidRPr="00116A9C" w:rsidRDefault="00116A9C" w:rsidP="00663C1E">
      <w:pPr>
        <w:spacing w:after="0" w:line="240" w:lineRule="auto"/>
        <w:rPr>
          <w:rFonts w:ascii="Times New Roman" w:eastAsia="Times New Roman" w:hAnsi="Times New Roman" w:cs="Times New Roman"/>
          <w:b/>
          <w:bCs/>
          <w:color w:val="1B5FCF"/>
          <w:sz w:val="24"/>
          <w:szCs w:val="24"/>
        </w:rPr>
      </w:pPr>
    </w:p>
    <w:p w:rsidR="00663C1E" w:rsidRDefault="00663C1E" w:rsidP="00116A9C">
      <w:pPr>
        <w:tabs>
          <w:tab w:val="left" w:pos="-284"/>
        </w:tabs>
        <w:ind w:left="-1276"/>
        <w:rPr>
          <w:rFonts w:ascii="Times New Roman" w:hAnsi="Times New Roman" w:cs="Times New Roman"/>
          <w:sz w:val="24"/>
          <w:szCs w:val="24"/>
        </w:rPr>
      </w:pPr>
      <w:r>
        <w:rPr>
          <w:noProof/>
        </w:rPr>
        <w:drawing>
          <wp:inline distT="0" distB="0" distL="0" distR="0">
            <wp:extent cx="6719553" cy="2603419"/>
            <wp:effectExtent l="19050" t="0" r="5097" b="0"/>
            <wp:docPr id="16" name="Рисунок 16" descr="Информация для родителей по получению сертификатов ПФ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формация для родителей по получению сертификатов ПФДО"/>
                    <pic:cNvPicPr>
                      <a:picLocks noChangeAspect="1" noChangeArrowheads="1"/>
                    </pic:cNvPicPr>
                  </pic:nvPicPr>
                  <pic:blipFill>
                    <a:blip r:embed="rId4"/>
                    <a:srcRect/>
                    <a:stretch>
                      <a:fillRect/>
                    </a:stretch>
                  </pic:blipFill>
                  <pic:spPr bwMode="auto">
                    <a:xfrm>
                      <a:off x="0" y="0"/>
                      <a:ext cx="6718524" cy="2603020"/>
                    </a:xfrm>
                    <a:prstGeom prst="rect">
                      <a:avLst/>
                    </a:prstGeom>
                    <a:noFill/>
                    <a:ln w="9525">
                      <a:noFill/>
                      <a:miter lim="800000"/>
                      <a:headEnd/>
                      <a:tailEnd/>
                    </a:ln>
                  </pic:spPr>
                </pic:pic>
              </a:graphicData>
            </a:graphic>
          </wp:inline>
        </w:drawing>
      </w:r>
    </w:p>
    <w:p w:rsidR="00663C1E" w:rsidRDefault="00663C1E" w:rsidP="00663C1E">
      <w:pPr>
        <w:tabs>
          <w:tab w:val="left" w:pos="3715"/>
        </w:tabs>
        <w:jc w:val="center"/>
        <w:rPr>
          <w:rFonts w:ascii="Times New Roman" w:hAnsi="Times New Roman" w:cs="Times New Roman"/>
          <w:sz w:val="24"/>
          <w:szCs w:val="24"/>
        </w:rPr>
      </w:pPr>
      <w:r w:rsidRPr="00116A9C">
        <w:rPr>
          <w:rFonts w:ascii="Times New Roman" w:eastAsia="Times New Roman" w:hAnsi="Times New Roman" w:cs="Times New Roman"/>
          <w:b/>
          <w:bCs/>
          <w:color w:val="1B5FCF"/>
          <w:sz w:val="24"/>
          <w:szCs w:val="24"/>
        </w:rPr>
        <w:t>Стартует кампания по выдаче сертификатов дополнительного образования</w:t>
      </w:r>
    </w:p>
    <w:p w:rsidR="00663C1E" w:rsidRPr="00663C1E" w:rsidRDefault="00663C1E" w:rsidP="00663C1E">
      <w:pPr>
        <w:pStyle w:val="a8"/>
        <w:jc w:val="center"/>
        <w:rPr>
          <w:rFonts w:ascii="Times New Roman" w:hAnsi="Times New Roman" w:cs="Times New Roman"/>
          <w:b/>
          <w:sz w:val="24"/>
          <w:szCs w:val="24"/>
        </w:rPr>
      </w:pPr>
      <w:r w:rsidRPr="00663C1E">
        <w:rPr>
          <w:rFonts w:ascii="Times New Roman" w:hAnsi="Times New Roman" w:cs="Times New Roman"/>
          <w:b/>
          <w:sz w:val="24"/>
          <w:szCs w:val="24"/>
        </w:rPr>
        <w:t>С 17  августа 2020 года  стартует кампания по выдаче сертификатов дополнительного образования (запись на кружки и секции)</w:t>
      </w:r>
    </w:p>
    <w:p w:rsidR="00663C1E" w:rsidRDefault="00663C1E" w:rsidP="00663C1E">
      <w:pPr>
        <w:pStyle w:val="a8"/>
        <w:rPr>
          <w:rFonts w:ascii="Times New Roman" w:hAnsi="Times New Roman" w:cs="Times New Roman"/>
          <w:sz w:val="24"/>
          <w:szCs w:val="24"/>
        </w:rPr>
      </w:pPr>
      <w:r w:rsidRPr="00663C1E">
        <w:rPr>
          <w:rStyle w:val="a6"/>
          <w:rFonts w:ascii="Times New Roman" w:hAnsi="Times New Roman" w:cs="Times New Roman"/>
          <w:color w:val="000000"/>
          <w:sz w:val="24"/>
          <w:szCs w:val="24"/>
        </w:rPr>
        <w:t>Список документов, необходимых для получения сертификата:  </w:t>
      </w:r>
      <w:r w:rsidRPr="00663C1E">
        <w:rPr>
          <w:rFonts w:ascii="Times New Roman" w:hAnsi="Times New Roman" w:cs="Times New Roman"/>
          <w:sz w:val="24"/>
          <w:szCs w:val="24"/>
        </w:rPr>
        <w:br/>
        <w:t>-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r w:rsidRPr="00663C1E">
        <w:rPr>
          <w:rFonts w:ascii="Times New Roman" w:hAnsi="Times New Roman" w:cs="Times New Roman"/>
          <w:sz w:val="24"/>
          <w:szCs w:val="24"/>
        </w:rPr>
        <w:br/>
        <w:t>- документ, удостоверяющий личность родителя (законного представителя) ребенка;</w:t>
      </w:r>
      <w:r w:rsidRPr="00663C1E">
        <w:rPr>
          <w:rFonts w:ascii="Times New Roman" w:hAnsi="Times New Roman" w:cs="Times New Roman"/>
          <w:sz w:val="24"/>
          <w:szCs w:val="24"/>
        </w:rPr>
        <w:br/>
        <w:t>- страховое свидетельство обязательного пенсионного страхования ребенка (при его наличии);</w:t>
      </w:r>
      <w:r w:rsidRPr="00663C1E">
        <w:rPr>
          <w:rFonts w:ascii="Times New Roman" w:hAnsi="Times New Roman" w:cs="Times New Roman"/>
          <w:sz w:val="24"/>
          <w:szCs w:val="24"/>
        </w:rPr>
        <w:br/>
        <w:t xml:space="preserve">- один из документов, подтверждающий проживание ребенка на территории </w:t>
      </w:r>
      <w:proofErr w:type="spellStart"/>
      <w:r w:rsidRPr="00663C1E">
        <w:rPr>
          <w:rFonts w:ascii="Times New Roman" w:hAnsi="Times New Roman" w:cs="Times New Roman"/>
          <w:sz w:val="24"/>
          <w:szCs w:val="24"/>
        </w:rPr>
        <w:t>Камышловского</w:t>
      </w:r>
      <w:proofErr w:type="spellEnd"/>
      <w:r w:rsidRPr="00663C1E">
        <w:rPr>
          <w:rFonts w:ascii="Times New Roman" w:hAnsi="Times New Roman" w:cs="Times New Roman"/>
          <w:sz w:val="24"/>
          <w:szCs w:val="24"/>
        </w:rPr>
        <w:t xml:space="preserve"> </w:t>
      </w:r>
      <w:r>
        <w:rPr>
          <w:rFonts w:ascii="Times New Roman" w:hAnsi="Times New Roman" w:cs="Times New Roman"/>
          <w:sz w:val="24"/>
          <w:szCs w:val="24"/>
        </w:rPr>
        <w:t>МР</w:t>
      </w:r>
      <w:r w:rsidRPr="00663C1E">
        <w:rPr>
          <w:rFonts w:ascii="Times New Roman" w:hAnsi="Times New Roman" w:cs="Times New Roman"/>
          <w:sz w:val="24"/>
          <w:szCs w:val="24"/>
        </w:rPr>
        <w:t>:</w:t>
      </w:r>
      <w:proofErr w:type="gramStart"/>
      <w:r w:rsidRPr="00663C1E">
        <w:rPr>
          <w:rFonts w:ascii="Times New Roman" w:hAnsi="Times New Roman" w:cs="Times New Roman"/>
          <w:sz w:val="24"/>
          <w:szCs w:val="24"/>
        </w:rPr>
        <w:br/>
      </w:r>
      <w:r>
        <w:rPr>
          <w:rFonts w:ascii="Times New Roman" w:hAnsi="Times New Roman" w:cs="Times New Roman"/>
          <w:sz w:val="24"/>
          <w:szCs w:val="24"/>
        </w:rPr>
        <w:t>-</w:t>
      </w:r>
      <w:proofErr w:type="gramEnd"/>
      <w:r w:rsidRPr="00663C1E">
        <w:rPr>
          <w:rFonts w:ascii="Times New Roman" w:hAnsi="Times New Roman" w:cs="Times New Roman"/>
          <w:sz w:val="24"/>
          <w:szCs w:val="24"/>
        </w:rPr>
        <w:t xml:space="preserve">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или справка об обучении по основной общеобразовательной программе </w:t>
      </w:r>
      <w:r>
        <w:rPr>
          <w:rFonts w:ascii="Times New Roman" w:hAnsi="Times New Roman" w:cs="Times New Roman"/>
          <w:sz w:val="24"/>
          <w:szCs w:val="24"/>
        </w:rPr>
        <w:t xml:space="preserve">                    </w:t>
      </w:r>
      <w:r w:rsidRPr="00663C1E">
        <w:rPr>
          <w:rFonts w:ascii="Times New Roman" w:hAnsi="Times New Roman" w:cs="Times New Roman"/>
          <w:sz w:val="24"/>
          <w:szCs w:val="24"/>
        </w:rPr>
        <w:t xml:space="preserve">в образовательной организации, осуществляющей образовательную деятельность, расположенной на территории </w:t>
      </w:r>
      <w:proofErr w:type="spellStart"/>
      <w:r w:rsidRPr="00663C1E">
        <w:rPr>
          <w:rFonts w:ascii="Times New Roman" w:hAnsi="Times New Roman" w:cs="Times New Roman"/>
          <w:sz w:val="24"/>
          <w:szCs w:val="24"/>
        </w:rPr>
        <w:t>Камышловского</w:t>
      </w:r>
      <w:proofErr w:type="spellEnd"/>
      <w:r w:rsidRPr="00663C1E">
        <w:rPr>
          <w:rFonts w:ascii="Times New Roman" w:hAnsi="Times New Roman" w:cs="Times New Roman"/>
          <w:sz w:val="24"/>
          <w:szCs w:val="24"/>
        </w:rPr>
        <w:t xml:space="preserve"> </w:t>
      </w:r>
      <w:r>
        <w:rPr>
          <w:rFonts w:ascii="Times New Roman" w:hAnsi="Times New Roman" w:cs="Times New Roman"/>
          <w:sz w:val="24"/>
          <w:szCs w:val="24"/>
        </w:rPr>
        <w:t>МР</w:t>
      </w:r>
      <w:r w:rsidRPr="00663C1E">
        <w:rPr>
          <w:rFonts w:ascii="Times New Roman" w:hAnsi="Times New Roman" w:cs="Times New Roman"/>
          <w:sz w:val="24"/>
          <w:szCs w:val="24"/>
        </w:rPr>
        <w:t>.</w:t>
      </w:r>
    </w:p>
    <w:p w:rsidR="002237B3" w:rsidRPr="002237B3" w:rsidRDefault="002237B3" w:rsidP="002237B3">
      <w:pPr>
        <w:pStyle w:val="a8"/>
        <w:rPr>
          <w:rFonts w:ascii="Times New Roman" w:eastAsia="Times New Roman" w:hAnsi="Times New Roman" w:cs="Times New Roman"/>
          <w:b/>
          <w:kern w:val="36"/>
          <w:sz w:val="24"/>
          <w:szCs w:val="24"/>
        </w:rPr>
      </w:pPr>
      <w:r w:rsidRPr="002237B3">
        <w:rPr>
          <w:rFonts w:ascii="Times New Roman" w:eastAsia="Times New Roman" w:hAnsi="Times New Roman" w:cs="Times New Roman"/>
          <w:b/>
          <w:kern w:val="36"/>
          <w:sz w:val="24"/>
          <w:szCs w:val="24"/>
        </w:rPr>
        <w:t>ЧТО ТАКОЕ СЕРТИФИКАТ?</w:t>
      </w:r>
    </w:p>
    <w:p w:rsidR="002237B3" w:rsidRPr="002237B3" w:rsidRDefault="002237B3" w:rsidP="002237B3">
      <w:pPr>
        <w:pStyle w:val="a8"/>
        <w:jc w:val="both"/>
        <w:rPr>
          <w:rFonts w:ascii="Times New Roman" w:eastAsia="Times New Roman" w:hAnsi="Times New Roman" w:cs="Times New Roman"/>
          <w:sz w:val="24"/>
          <w:szCs w:val="24"/>
        </w:rPr>
      </w:pPr>
      <w:r w:rsidRPr="002237B3">
        <w:rPr>
          <w:rFonts w:ascii="Times New Roman" w:eastAsia="Times New Roman" w:hAnsi="Times New Roman" w:cs="Times New Roman"/>
          <w:sz w:val="24"/>
          <w:szCs w:val="24"/>
        </w:rPr>
        <w:t>Сертификат – это Ваша возможность получить дополнительное образование за счет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"проверенная" организация.</w:t>
      </w:r>
    </w:p>
    <w:p w:rsidR="002237B3" w:rsidRPr="002237B3" w:rsidRDefault="002237B3" w:rsidP="002237B3">
      <w:pPr>
        <w:pStyle w:val="a8"/>
        <w:rPr>
          <w:rFonts w:ascii="Times New Roman" w:hAnsi="Times New Roman" w:cs="Times New Roman"/>
          <w:b/>
          <w:sz w:val="24"/>
          <w:szCs w:val="24"/>
        </w:rPr>
      </w:pPr>
      <w:r w:rsidRPr="002237B3">
        <w:rPr>
          <w:rFonts w:ascii="Times New Roman" w:hAnsi="Times New Roman" w:cs="Times New Roman"/>
          <w:b/>
          <w:sz w:val="24"/>
          <w:szCs w:val="24"/>
        </w:rPr>
        <w:t>КАК ИСПОЛЬЗОВАТЬ СЕРТИФИКАТ?</w:t>
      </w:r>
    </w:p>
    <w:p w:rsidR="002237B3" w:rsidRPr="002237B3" w:rsidRDefault="002237B3" w:rsidP="002237B3">
      <w:pPr>
        <w:pStyle w:val="a8"/>
        <w:rPr>
          <w:rFonts w:ascii="Times New Roman" w:hAnsi="Times New Roman" w:cs="Times New Roman"/>
          <w:sz w:val="24"/>
          <w:szCs w:val="24"/>
        </w:rPr>
      </w:pPr>
      <w:r w:rsidRPr="002237B3">
        <w:rPr>
          <w:rFonts w:ascii="Times New Roman" w:hAnsi="Times New Roman" w:cs="Times New Roman"/>
          <w:sz w:val="24"/>
          <w:szCs w:val="24"/>
        </w:rPr>
        <w:t>Сертификат предоставляет Вам доступ к персональному счету, средства с которого направляются на оплату заключаемых договоров об обучении. Направьте электронную заявку через свой личный кабинет или назовите номер сертификата непосредственно в организации, и с Вами заключат договор, по которому «платить» будет сертификат.</w:t>
      </w:r>
    </w:p>
    <w:p w:rsidR="002237B3" w:rsidRPr="002237B3" w:rsidRDefault="002237B3" w:rsidP="002237B3">
      <w:pPr>
        <w:pStyle w:val="a8"/>
        <w:rPr>
          <w:rFonts w:ascii="Times New Roman" w:hAnsi="Times New Roman" w:cs="Times New Roman"/>
          <w:sz w:val="24"/>
          <w:szCs w:val="24"/>
        </w:rPr>
      </w:pPr>
      <w:r w:rsidRPr="001B1EF4">
        <w:rPr>
          <w:rStyle w:val="a6"/>
          <w:rFonts w:ascii="Times New Roman" w:hAnsi="Times New Roman" w:cs="Times New Roman"/>
          <w:color w:val="000000"/>
          <w:sz w:val="28"/>
          <w:szCs w:val="28"/>
        </w:rPr>
        <w:t>Для чего вводится сертификат дополнительного образования?</w:t>
      </w:r>
      <w:r w:rsidRPr="002237B3">
        <w:rPr>
          <w:rFonts w:ascii="Times New Roman" w:hAnsi="Times New Roman" w:cs="Times New Roman"/>
          <w:sz w:val="24"/>
          <w:szCs w:val="24"/>
        </w:rPr>
        <w:br/>
        <w:t>То, что мы знаем как бесплатное – оплачивается кем-то другим и остается бесплатным для нас, пока за это стабильно платят.</w:t>
      </w:r>
      <w:r w:rsidRPr="002237B3">
        <w:rPr>
          <w:rFonts w:ascii="Times New Roman" w:hAnsi="Times New Roman" w:cs="Times New Roman"/>
          <w:sz w:val="24"/>
          <w:szCs w:val="24"/>
        </w:rPr>
        <w:b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RPr="002237B3">
        <w:rPr>
          <w:rFonts w:ascii="Times New Roman" w:hAnsi="Times New Roman" w:cs="Times New Roman"/>
          <w:sz w:val="24"/>
          <w:szCs w:val="24"/>
        </w:rPr>
        <w:br/>
        <w:t xml:space="preserve">Действительно, действующая система дополнительного образования подразумевает, что в </w:t>
      </w:r>
      <w:r w:rsidRPr="002237B3">
        <w:rPr>
          <w:rFonts w:ascii="Times New Roman" w:hAnsi="Times New Roman" w:cs="Times New Roman"/>
          <w:sz w:val="24"/>
          <w:szCs w:val="24"/>
        </w:rPr>
        <w:lastRenderedPageBreak/>
        <w:t>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RPr="002237B3">
        <w:rPr>
          <w:rFonts w:ascii="Times New Roman" w:hAnsi="Times New Roman" w:cs="Times New Roman"/>
          <w:sz w:val="24"/>
          <w:szCs w:val="24"/>
        </w:rPr>
        <w:b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2237B3">
        <w:rPr>
          <w:rFonts w:ascii="Times New Roman" w:hAnsi="Times New Roman" w:cs="Times New Roman"/>
          <w:sz w:val="24"/>
          <w:szCs w:val="24"/>
        </w:rPr>
        <w:t>может заработать лишь когда заинтересует</w:t>
      </w:r>
      <w:proofErr w:type="gramEnd"/>
      <w:r w:rsidRPr="002237B3">
        <w:rPr>
          <w:rFonts w:ascii="Times New Roman" w:hAnsi="Times New Roman" w:cs="Times New Roman"/>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RPr="002237B3">
        <w:rPr>
          <w:rFonts w:ascii="Times New Roman" w:hAnsi="Times New Roman" w:cs="Times New Roman"/>
          <w:sz w:val="24"/>
          <w:szCs w:val="24"/>
        </w:rPr>
        <w:b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RPr="002237B3">
        <w:rPr>
          <w:rFonts w:ascii="Times New Roman" w:hAnsi="Times New Roman" w:cs="Times New Roman"/>
          <w:sz w:val="24"/>
          <w:szCs w:val="24"/>
        </w:rPr>
        <w:b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2237B3">
        <w:rPr>
          <w:rFonts w:ascii="Times New Roman" w:hAnsi="Times New Roman" w:cs="Times New Roman"/>
          <w:sz w:val="24"/>
          <w:szCs w:val="24"/>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237B3" w:rsidRPr="002237B3" w:rsidRDefault="002237B3" w:rsidP="001B1EF4">
      <w:pPr>
        <w:pStyle w:val="a8"/>
        <w:jc w:val="both"/>
        <w:rPr>
          <w:rFonts w:ascii="Times New Roman" w:hAnsi="Times New Roman" w:cs="Times New Roman"/>
          <w:sz w:val="24"/>
          <w:szCs w:val="24"/>
        </w:rPr>
      </w:pPr>
      <w:r w:rsidRPr="001B1EF4">
        <w:rPr>
          <w:rStyle w:val="a6"/>
          <w:rFonts w:ascii="Times New Roman" w:hAnsi="Times New Roman" w:cs="Times New Roman"/>
          <w:color w:val="000000"/>
          <w:sz w:val="28"/>
          <w:szCs w:val="28"/>
        </w:rPr>
        <w:t>Что дает сертификат дополнительного образования и как его использовать?</w:t>
      </w:r>
      <w:r w:rsidRPr="002237B3">
        <w:rPr>
          <w:rFonts w:ascii="Times New Roman" w:hAnsi="Times New Roman" w:cs="Times New Roman"/>
          <w:sz w:val="24"/>
          <w:szCs w:val="24"/>
        </w:rPr>
        <w:b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2237B3">
        <w:rPr>
          <w:rFonts w:ascii="Times New Roman" w:hAnsi="Times New Roman" w:cs="Times New Roman"/>
          <w:sz w:val="24"/>
          <w:szCs w:val="24"/>
        </w:rPr>
        <w:t>обучение по</w:t>
      </w:r>
      <w:proofErr w:type="gramEnd"/>
      <w:r w:rsidRPr="002237B3">
        <w:rPr>
          <w:rFonts w:ascii="Times New Roman" w:hAnsi="Times New Roman" w:cs="Times New Roman"/>
          <w:sz w:val="24"/>
          <w:szCs w:val="24"/>
        </w:rPr>
        <w:t xml:space="preserve"> любой программе, включенной в </w:t>
      </w:r>
      <w:proofErr w:type="spellStart"/>
      <w:r w:rsidRPr="002237B3">
        <w:rPr>
          <w:rFonts w:ascii="Times New Roman" w:hAnsi="Times New Roman" w:cs="Times New Roman"/>
          <w:sz w:val="24"/>
          <w:szCs w:val="24"/>
        </w:rPr>
        <w:t>общерегиональный</w:t>
      </w:r>
      <w:proofErr w:type="spellEnd"/>
      <w:r w:rsidRPr="002237B3">
        <w:rPr>
          <w:rFonts w:ascii="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RPr="002237B3">
        <w:rPr>
          <w:rFonts w:ascii="Times New Roman" w:hAnsi="Times New Roman" w:cs="Times New Roman"/>
          <w:sz w:val="24"/>
          <w:szCs w:val="24"/>
        </w:rPr>
        <w:br/>
      </w:r>
      <w:proofErr w:type="gramStart"/>
      <w:r w:rsidRPr="002237B3">
        <w:rPr>
          <w:rFonts w:ascii="Times New Roman" w:hAnsi="Times New Roman" w:cs="Times New Roman"/>
          <w:sz w:val="24"/>
          <w:szCs w:val="24"/>
        </w:rPr>
        <w:t>Получая сертификат Вы получаете</w:t>
      </w:r>
      <w:proofErr w:type="gramEnd"/>
      <w:r w:rsidRPr="002237B3">
        <w:rPr>
          <w:rFonts w:ascii="Times New Roman" w:hAnsi="Times New Roman" w:cs="Times New Roman"/>
          <w:sz w:val="24"/>
          <w:szCs w:val="24"/>
        </w:rPr>
        <w:t xml:space="preserve"> и доступ в личный кабинет информационной системы </w:t>
      </w:r>
      <w:hyperlink r:id="rId5" w:history="1">
        <w:r w:rsidRPr="002237B3">
          <w:rPr>
            <w:rStyle w:val="a7"/>
            <w:rFonts w:ascii="Times New Roman" w:hAnsi="Times New Roman" w:cs="Times New Roman"/>
            <w:color w:val="8B8881"/>
            <w:sz w:val="24"/>
            <w:szCs w:val="24"/>
          </w:rPr>
          <w:t>http://66.pfdo.ru</w:t>
        </w:r>
      </w:hyperlink>
      <w:r w:rsidRPr="002237B3">
        <w:rPr>
          <w:rFonts w:ascii="Times New Roman" w:hAnsi="Times New Roman" w:cs="Times New Roman"/>
          <w:sz w:val="24"/>
          <w:szCs w:val="24"/>
        </w:rPr>
        <w:t xml:space="preserve">, который, по сути, является Вашим доступом к персональному счету. </w:t>
      </w:r>
      <w:proofErr w:type="gramStart"/>
      <w:r w:rsidRPr="002237B3">
        <w:rPr>
          <w:rFonts w:ascii="Times New Roman" w:hAnsi="Times New Roman" w:cs="Times New Roman"/>
          <w:sz w:val="24"/>
          <w:szCs w:val="24"/>
        </w:rPr>
        <w:t>Выбирая кружки и секции Вы используете</w:t>
      </w:r>
      <w:proofErr w:type="gramEnd"/>
      <w:r w:rsidRPr="002237B3">
        <w:rPr>
          <w:rFonts w:ascii="Times New Roman" w:hAnsi="Times New Roman" w:cs="Times New Roman"/>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w:t>
      </w:r>
      <w:r w:rsidRPr="002237B3">
        <w:rPr>
          <w:rFonts w:ascii="Times New Roman" w:hAnsi="Times New Roman" w:cs="Times New Roman"/>
          <w:sz w:val="24"/>
          <w:szCs w:val="24"/>
        </w:rPr>
        <w:lastRenderedPageBreak/>
        <w:t>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2237B3">
        <w:rPr>
          <w:rFonts w:ascii="Times New Roman" w:hAnsi="Times New Roman" w:cs="Times New Roman"/>
          <w:sz w:val="24"/>
          <w:szCs w:val="24"/>
        </w:rPr>
        <w:b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1B1EF4" w:rsidRDefault="002237B3" w:rsidP="002237B3">
      <w:pPr>
        <w:pStyle w:val="a8"/>
        <w:rPr>
          <w:rFonts w:ascii="Times New Roman" w:hAnsi="Times New Roman" w:cs="Times New Roman"/>
          <w:sz w:val="24"/>
          <w:szCs w:val="24"/>
        </w:rPr>
      </w:pPr>
      <w:r w:rsidRPr="002237B3">
        <w:rPr>
          <w:rStyle w:val="a6"/>
          <w:rFonts w:ascii="Times New Roman" w:hAnsi="Times New Roman" w:cs="Times New Roman"/>
          <w:color w:val="000000"/>
          <w:sz w:val="24"/>
          <w:szCs w:val="24"/>
        </w:rPr>
        <w:t>Как получить сертификат дополнительного образования?</w:t>
      </w:r>
      <w:r w:rsidRPr="002237B3">
        <w:rPr>
          <w:rFonts w:ascii="Times New Roman" w:hAnsi="Times New Roman" w:cs="Times New Roman"/>
          <w:sz w:val="24"/>
          <w:szCs w:val="24"/>
        </w:rPr>
        <w:b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RPr="002237B3">
        <w:rPr>
          <w:rFonts w:ascii="Times New Roman" w:hAnsi="Times New Roman" w:cs="Times New Roman"/>
          <w:sz w:val="24"/>
          <w:szCs w:val="24"/>
        </w:rPr>
        <w:br/>
        <w:t xml:space="preserve">I. Приходите в </w:t>
      </w:r>
      <w:proofErr w:type="gramStart"/>
      <w:r w:rsidRPr="002237B3">
        <w:rPr>
          <w:rFonts w:ascii="Times New Roman" w:hAnsi="Times New Roman" w:cs="Times New Roman"/>
          <w:sz w:val="24"/>
          <w:szCs w:val="24"/>
        </w:rPr>
        <w:t>образовательную</w:t>
      </w:r>
      <w:proofErr w:type="gramEnd"/>
      <w:r w:rsidRPr="002237B3">
        <w:rPr>
          <w:rFonts w:ascii="Times New Roman" w:hAnsi="Times New Roman" w:cs="Times New Roman"/>
          <w:sz w:val="24"/>
          <w:szCs w:val="24"/>
        </w:rPr>
        <w:t xml:space="preserve"> учреждение с документами ребенка. Оформите на месте заявление и получите подтверждение внесения Вашего сертификата в реестр.</w:t>
      </w:r>
      <w:r w:rsidRPr="002237B3">
        <w:rPr>
          <w:rFonts w:ascii="Times New Roman" w:hAnsi="Times New Roman" w:cs="Times New Roman"/>
          <w:sz w:val="24"/>
          <w:szCs w:val="24"/>
        </w:rPr>
        <w:br/>
        <w:t>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2237B3">
          <w:rPr>
            <w:rStyle w:val="a7"/>
            <w:rFonts w:ascii="Times New Roman" w:hAnsi="Times New Roman" w:cs="Times New Roman"/>
            <w:color w:val="8B8881"/>
            <w:sz w:val="24"/>
            <w:szCs w:val="24"/>
          </w:rPr>
          <w:t>http://66.pfdo.ru</w:t>
        </w:r>
      </w:hyperlink>
      <w:r w:rsidRPr="002237B3">
        <w:rPr>
          <w:rFonts w:ascii="Times New Roman" w:hAnsi="Times New Roman" w:cs="Times New Roman"/>
          <w:sz w:val="24"/>
          <w:szCs w:val="24"/>
        </w:rPr>
        <w:t>,</w:t>
      </w:r>
    </w:p>
    <w:p w:rsidR="001B1EF4" w:rsidRDefault="001B1EF4" w:rsidP="002237B3">
      <w:pPr>
        <w:pStyle w:val="a8"/>
        <w:rPr>
          <w:rFonts w:ascii="Times New Roman" w:hAnsi="Times New Roman" w:cs="Times New Roman"/>
          <w:sz w:val="24"/>
          <w:szCs w:val="24"/>
        </w:rPr>
      </w:pPr>
      <w:r w:rsidRPr="001B1EF4">
        <w:rPr>
          <w:rFonts w:ascii="Times New Roman" w:hAnsi="Times New Roman" w:cs="Times New Roman"/>
          <w:b/>
          <w:sz w:val="24"/>
          <w:szCs w:val="24"/>
        </w:rPr>
        <w:t>ИЛИ</w:t>
      </w:r>
      <w:r>
        <w:rPr>
          <w:rFonts w:ascii="Times New Roman" w:hAnsi="Times New Roman" w:cs="Times New Roman"/>
          <w:sz w:val="24"/>
          <w:szCs w:val="24"/>
        </w:rPr>
        <w:t>:</w:t>
      </w:r>
      <w:r w:rsidR="002237B3" w:rsidRPr="002237B3">
        <w:rPr>
          <w:rFonts w:ascii="Times New Roman" w:hAnsi="Times New Roman" w:cs="Times New Roman"/>
          <w:sz w:val="24"/>
          <w:szCs w:val="24"/>
        </w:rPr>
        <w:t xml:space="preserve"> </w:t>
      </w:r>
    </w:p>
    <w:p w:rsidR="002237B3" w:rsidRPr="002237B3" w:rsidRDefault="002237B3" w:rsidP="002237B3">
      <w:pPr>
        <w:pStyle w:val="a8"/>
        <w:rPr>
          <w:rFonts w:ascii="Times New Roman" w:hAnsi="Times New Roman" w:cs="Times New Roman"/>
          <w:sz w:val="24"/>
          <w:szCs w:val="24"/>
        </w:rPr>
      </w:pPr>
      <w:r w:rsidRPr="002237B3">
        <w:rPr>
          <w:rFonts w:ascii="Times New Roman" w:hAnsi="Times New Roman" w:cs="Times New Roman"/>
          <w:sz w:val="24"/>
          <w:szCs w:val="24"/>
        </w:rPr>
        <w:t xml:space="preserve">II. </w:t>
      </w:r>
      <w:r w:rsidR="001B1EF4">
        <w:rPr>
          <w:rFonts w:ascii="Times New Roman" w:hAnsi="Times New Roman" w:cs="Times New Roman"/>
          <w:sz w:val="24"/>
          <w:szCs w:val="24"/>
        </w:rPr>
        <w:t>Самостоятельно н</w:t>
      </w:r>
      <w:r w:rsidRPr="002237B3">
        <w:rPr>
          <w:rFonts w:ascii="Times New Roman" w:hAnsi="Times New Roman" w:cs="Times New Roman"/>
          <w:sz w:val="24"/>
          <w:szCs w:val="24"/>
        </w:rPr>
        <w:t>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r w:rsidRPr="002237B3">
        <w:rPr>
          <w:rFonts w:ascii="Times New Roman" w:hAnsi="Times New Roman" w:cs="Times New Roman"/>
          <w:sz w:val="24"/>
          <w:szCs w:val="24"/>
        </w:rPr>
        <w:br/>
        <w:t>Непосредственно на портале </w:t>
      </w:r>
      <w:hyperlink r:id="rId7" w:history="1">
        <w:r w:rsidRPr="002237B3">
          <w:rPr>
            <w:rStyle w:val="a7"/>
            <w:rFonts w:ascii="Times New Roman" w:hAnsi="Times New Roman" w:cs="Times New Roman"/>
            <w:color w:val="8B8881"/>
            <w:sz w:val="24"/>
            <w:szCs w:val="24"/>
          </w:rPr>
          <w:t>http://66.pfdo.ru</w:t>
        </w:r>
      </w:hyperlink>
      <w:r w:rsidRPr="002237B3">
        <w:rPr>
          <w:rFonts w:ascii="Times New Roman" w:hAnsi="Times New Roman" w:cs="Times New Roman"/>
          <w:sz w:val="24"/>
          <w:szCs w:val="24"/>
        </w:rPr>
        <w:t xml:space="preserve">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2237B3">
        <w:rPr>
          <w:rFonts w:ascii="Times New Roman" w:hAnsi="Times New Roman" w:cs="Times New Roman"/>
          <w:sz w:val="24"/>
          <w:szCs w:val="24"/>
        </w:rPr>
        <w:t>ссылке</w:t>
      </w:r>
      <w:proofErr w:type="gramEnd"/>
      <w:r w:rsidRPr="002237B3">
        <w:rPr>
          <w:rFonts w:ascii="Times New Roman" w:hAnsi="Times New Roman" w:cs="Times New Roman"/>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2237B3">
          <w:rPr>
            <w:rStyle w:val="a7"/>
            <w:rFonts w:ascii="Times New Roman" w:hAnsi="Times New Roman" w:cs="Times New Roman"/>
            <w:color w:val="8B8881"/>
            <w:sz w:val="24"/>
            <w:szCs w:val="24"/>
          </w:rPr>
          <w:t>http://66.pfdo.ru</w:t>
        </w:r>
      </w:hyperlink>
      <w:r w:rsidRPr="002237B3">
        <w:rPr>
          <w:rFonts w:ascii="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2237B3" w:rsidRPr="002237B3" w:rsidRDefault="002237B3" w:rsidP="002237B3">
      <w:pPr>
        <w:pStyle w:val="a8"/>
        <w:rPr>
          <w:rFonts w:ascii="Times New Roman" w:hAnsi="Times New Roman" w:cs="Times New Roman"/>
          <w:sz w:val="24"/>
          <w:szCs w:val="24"/>
        </w:rPr>
      </w:pPr>
      <w:r w:rsidRPr="002237B3">
        <w:rPr>
          <w:rStyle w:val="a6"/>
          <w:rFonts w:ascii="Times New Roman" w:hAnsi="Times New Roman" w:cs="Times New Roman"/>
          <w:color w:val="000000"/>
          <w:sz w:val="24"/>
          <w:szCs w:val="24"/>
        </w:rPr>
        <w:t>Как мне узнать больше информации о сертификате дополнительного образования?</w:t>
      </w:r>
      <w:r w:rsidRPr="002237B3">
        <w:rPr>
          <w:rFonts w:ascii="Times New Roman" w:hAnsi="Times New Roman" w:cs="Times New Roman"/>
          <w:sz w:val="24"/>
          <w:szCs w:val="24"/>
        </w:rPr>
        <w:b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2237B3">
          <w:rPr>
            <w:rStyle w:val="a7"/>
            <w:rFonts w:ascii="Times New Roman" w:hAnsi="Times New Roman" w:cs="Times New Roman"/>
            <w:color w:val="8B8881"/>
            <w:sz w:val="24"/>
            <w:szCs w:val="24"/>
          </w:rPr>
          <w:t>http://66.pfdo.ru</w:t>
        </w:r>
      </w:hyperlink>
      <w:r w:rsidRPr="002237B3">
        <w:rPr>
          <w:rFonts w:ascii="Times New Roman" w:hAnsi="Times New Roman" w:cs="Times New Roman"/>
          <w:sz w:val="24"/>
          <w:szCs w:val="24"/>
        </w:rPr>
        <w:t>.</w:t>
      </w:r>
      <w:r w:rsidRPr="002237B3">
        <w:rPr>
          <w:rFonts w:ascii="Times New Roman" w:hAnsi="Times New Roman" w:cs="Times New Roman"/>
          <w:sz w:val="24"/>
          <w:szCs w:val="24"/>
        </w:rPr>
        <w:b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237B3" w:rsidRPr="002237B3" w:rsidRDefault="002237B3" w:rsidP="002237B3">
      <w:pPr>
        <w:pStyle w:val="a8"/>
        <w:rPr>
          <w:rFonts w:ascii="Times New Roman" w:hAnsi="Times New Roman" w:cs="Times New Roman"/>
          <w:sz w:val="24"/>
          <w:szCs w:val="24"/>
        </w:rPr>
      </w:pPr>
      <w:r w:rsidRPr="002237B3">
        <w:rPr>
          <w:rFonts w:ascii="Times New Roman" w:hAnsi="Times New Roman" w:cs="Times New Roman"/>
          <w:sz w:val="24"/>
          <w:szCs w:val="24"/>
        </w:rPr>
        <w:t> </w:t>
      </w:r>
    </w:p>
    <w:p w:rsidR="00663C1E" w:rsidRPr="002237B3" w:rsidRDefault="00663C1E" w:rsidP="002237B3">
      <w:pPr>
        <w:pStyle w:val="a8"/>
        <w:rPr>
          <w:rFonts w:ascii="Times New Roman" w:hAnsi="Times New Roman" w:cs="Times New Roman"/>
          <w:sz w:val="24"/>
          <w:szCs w:val="24"/>
        </w:rPr>
      </w:pPr>
    </w:p>
    <w:sectPr w:rsidR="00663C1E" w:rsidRPr="002237B3" w:rsidSect="00116A9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16A9C"/>
    <w:rsid w:val="00116A9C"/>
    <w:rsid w:val="001B1EF4"/>
    <w:rsid w:val="002237B3"/>
    <w:rsid w:val="00663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3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A9C"/>
    <w:rPr>
      <w:rFonts w:ascii="Tahoma" w:hAnsi="Tahoma" w:cs="Tahoma"/>
      <w:sz w:val="16"/>
      <w:szCs w:val="16"/>
    </w:rPr>
  </w:style>
  <w:style w:type="paragraph" w:styleId="a5">
    <w:name w:val="Normal (Web)"/>
    <w:basedOn w:val="a"/>
    <w:uiPriority w:val="99"/>
    <w:semiHidden/>
    <w:unhideWhenUsed/>
    <w:rsid w:val="00663C1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63C1E"/>
    <w:rPr>
      <w:b/>
      <w:bCs/>
    </w:rPr>
  </w:style>
  <w:style w:type="character" w:styleId="a7">
    <w:name w:val="Hyperlink"/>
    <w:basedOn w:val="a0"/>
    <w:uiPriority w:val="99"/>
    <w:semiHidden/>
    <w:unhideWhenUsed/>
    <w:rsid w:val="00663C1E"/>
    <w:rPr>
      <w:color w:val="0000FF"/>
      <w:u w:val="single"/>
    </w:rPr>
  </w:style>
  <w:style w:type="paragraph" w:styleId="a8">
    <w:name w:val="No Spacing"/>
    <w:uiPriority w:val="1"/>
    <w:qFormat/>
    <w:rsid w:val="00663C1E"/>
    <w:pPr>
      <w:spacing w:after="0" w:line="240" w:lineRule="auto"/>
    </w:pPr>
  </w:style>
  <w:style w:type="character" w:customStyle="1" w:styleId="10">
    <w:name w:val="Заголовок 1 Знак"/>
    <w:basedOn w:val="a0"/>
    <w:link w:val="1"/>
    <w:uiPriority w:val="9"/>
    <w:rsid w:val="002237B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8185330">
      <w:bodyDiv w:val="1"/>
      <w:marLeft w:val="0"/>
      <w:marRight w:val="0"/>
      <w:marTop w:val="0"/>
      <w:marBottom w:val="0"/>
      <w:divBdr>
        <w:top w:val="none" w:sz="0" w:space="0" w:color="auto"/>
        <w:left w:val="none" w:sz="0" w:space="0" w:color="auto"/>
        <w:bottom w:val="none" w:sz="0" w:space="0" w:color="auto"/>
        <w:right w:val="none" w:sz="0" w:space="0" w:color="auto"/>
      </w:divBdr>
    </w:div>
    <w:div w:id="628556099">
      <w:bodyDiv w:val="1"/>
      <w:marLeft w:val="0"/>
      <w:marRight w:val="0"/>
      <w:marTop w:val="0"/>
      <w:marBottom w:val="0"/>
      <w:divBdr>
        <w:top w:val="none" w:sz="0" w:space="0" w:color="auto"/>
        <w:left w:val="none" w:sz="0" w:space="0" w:color="auto"/>
        <w:bottom w:val="none" w:sz="0" w:space="0" w:color="auto"/>
        <w:right w:val="none" w:sz="0" w:space="0" w:color="auto"/>
      </w:divBdr>
    </w:div>
    <w:div w:id="633411149">
      <w:bodyDiv w:val="1"/>
      <w:marLeft w:val="0"/>
      <w:marRight w:val="0"/>
      <w:marTop w:val="0"/>
      <w:marBottom w:val="0"/>
      <w:divBdr>
        <w:top w:val="none" w:sz="0" w:space="0" w:color="auto"/>
        <w:left w:val="none" w:sz="0" w:space="0" w:color="auto"/>
        <w:bottom w:val="none" w:sz="0" w:space="0" w:color="auto"/>
        <w:right w:val="none" w:sz="0" w:space="0" w:color="auto"/>
      </w:divBdr>
      <w:divsChild>
        <w:div w:id="848258089">
          <w:marLeft w:val="0"/>
          <w:marRight w:val="0"/>
          <w:marTop w:val="0"/>
          <w:marBottom w:val="0"/>
          <w:divBdr>
            <w:top w:val="none" w:sz="0" w:space="0" w:color="auto"/>
            <w:left w:val="none" w:sz="0" w:space="0" w:color="auto"/>
            <w:bottom w:val="none" w:sz="0" w:space="0" w:color="auto"/>
            <w:right w:val="none" w:sz="0" w:space="0" w:color="auto"/>
          </w:divBdr>
        </w:div>
      </w:divsChild>
    </w:div>
    <w:div w:id="651448251">
      <w:bodyDiv w:val="1"/>
      <w:marLeft w:val="0"/>
      <w:marRight w:val="0"/>
      <w:marTop w:val="0"/>
      <w:marBottom w:val="0"/>
      <w:divBdr>
        <w:top w:val="none" w:sz="0" w:space="0" w:color="auto"/>
        <w:left w:val="none" w:sz="0" w:space="0" w:color="auto"/>
        <w:bottom w:val="none" w:sz="0" w:space="0" w:color="auto"/>
        <w:right w:val="none" w:sz="0" w:space="0" w:color="auto"/>
      </w:divBdr>
    </w:div>
    <w:div w:id="1663661099">
      <w:bodyDiv w:val="1"/>
      <w:marLeft w:val="0"/>
      <w:marRight w:val="0"/>
      <w:marTop w:val="0"/>
      <w:marBottom w:val="0"/>
      <w:divBdr>
        <w:top w:val="none" w:sz="0" w:space="0" w:color="auto"/>
        <w:left w:val="none" w:sz="0" w:space="0" w:color="auto"/>
        <w:bottom w:val="none" w:sz="0" w:space="0" w:color="auto"/>
        <w:right w:val="none" w:sz="0" w:space="0" w:color="auto"/>
      </w:divBdr>
    </w:div>
    <w:div w:id="20398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webSettings" Target="webSettings.xml"/><Relationship Id="rId7" Type="http://schemas.openxmlformats.org/officeDocument/2006/relationships/hyperlink" Target="http://66.pfd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2020-09-02T15:56:00Z</dcterms:created>
  <dcterms:modified xsi:type="dcterms:W3CDTF">2020-09-02T16:38:00Z</dcterms:modified>
</cp:coreProperties>
</file>