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72" w:rsidRPr="00881196" w:rsidRDefault="00E529B1" w:rsidP="0088119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196">
        <w:rPr>
          <w:rFonts w:ascii="Times New Roman" w:hAnsi="Times New Roman" w:cs="Times New Roman"/>
          <w:b/>
          <w:color w:val="auto"/>
          <w:sz w:val="28"/>
          <w:szCs w:val="28"/>
        </w:rPr>
        <w:t>С 26 марта по 12 апреля 2020 года включительно</w:t>
      </w:r>
      <w:r w:rsidRPr="00881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1196" w:rsidRPr="0088119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="0088119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881196" w:rsidRPr="00881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1196">
        <w:rPr>
          <w:rFonts w:ascii="Times New Roman" w:hAnsi="Times New Roman" w:cs="Times New Roman"/>
          <w:color w:val="auto"/>
          <w:sz w:val="28"/>
          <w:szCs w:val="28"/>
        </w:rPr>
        <w:t>в соответствии</w:t>
      </w:r>
      <w:r w:rsidR="00881196" w:rsidRPr="00881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1196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9037E3" w:rsidRPr="00881196">
        <w:rPr>
          <w:rFonts w:ascii="Times New Roman" w:hAnsi="Times New Roman" w:cs="Times New Roman"/>
          <w:color w:val="auto"/>
          <w:sz w:val="28"/>
          <w:szCs w:val="28"/>
        </w:rPr>
        <w:t xml:space="preserve">Указом Губернатора Свердловской области от 18.03.2020г. 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9037E3" w:rsidRPr="00881196">
        <w:rPr>
          <w:rFonts w:ascii="Times New Roman" w:hAnsi="Times New Roman" w:cs="Times New Roman"/>
          <w:color w:val="auto"/>
          <w:sz w:val="28"/>
          <w:szCs w:val="28"/>
        </w:rPr>
        <w:t xml:space="preserve">новой </w:t>
      </w:r>
      <w:proofErr w:type="spellStart"/>
      <w:r w:rsidR="009037E3" w:rsidRPr="00881196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="009037E3" w:rsidRPr="00881196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(COVID-19) </w:t>
      </w:r>
      <w:r w:rsidR="009037E3" w:rsidRPr="00881196">
        <w:rPr>
          <w:rFonts w:ascii="Times New Roman" w:hAnsi="Times New Roman" w:cs="Times New Roman"/>
          <w:color w:val="auto"/>
          <w:sz w:val="28"/>
          <w:szCs w:val="28"/>
        </w:rPr>
        <w:t xml:space="preserve"> », приказом Министерства</w:t>
      </w:r>
      <w:bookmarkStart w:id="0" w:name="_GoBack"/>
      <w:r w:rsidR="009037E3" w:rsidRPr="00881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="009037E3" w:rsidRPr="00881196">
        <w:rPr>
          <w:rFonts w:ascii="Times New Roman" w:hAnsi="Times New Roman" w:cs="Times New Roman"/>
          <w:color w:val="auto"/>
          <w:sz w:val="28"/>
          <w:szCs w:val="28"/>
        </w:rPr>
        <w:t>образования и молодежной политике Свердловской области от 20.03.2020г. №321-Д « О мероприятиях по переходу образовательных организаций Свердловской</w:t>
      </w:r>
      <w:proofErr w:type="gramEnd"/>
      <w:r w:rsidR="009037E3" w:rsidRPr="00881196">
        <w:rPr>
          <w:rFonts w:ascii="Times New Roman" w:hAnsi="Times New Roman" w:cs="Times New Roman"/>
          <w:color w:val="auto"/>
          <w:sz w:val="28"/>
          <w:szCs w:val="28"/>
        </w:rPr>
        <w:t xml:space="preserve"> области на особый режим функционирования», постановлением главы администрации муниципального образования Камышловский  муниципальный район «О принятии дополнительных мер по защите населения муниципального образования Камышловский муниципальный </w:t>
      </w:r>
      <w:r w:rsidR="00881196" w:rsidRPr="00881196">
        <w:rPr>
          <w:rFonts w:ascii="Times New Roman" w:hAnsi="Times New Roman" w:cs="Times New Roman"/>
          <w:color w:val="auto"/>
          <w:sz w:val="28"/>
          <w:szCs w:val="28"/>
        </w:rPr>
        <w:t xml:space="preserve"> район </w:t>
      </w:r>
      <w:r w:rsidR="00881196" w:rsidRPr="00881196">
        <w:rPr>
          <w:rFonts w:ascii="Times New Roman" w:hAnsi="Times New Roman" w:cs="Times New Roman"/>
          <w:color w:val="auto"/>
          <w:sz w:val="28"/>
          <w:szCs w:val="28"/>
        </w:rPr>
        <w:t xml:space="preserve">от новой </w:t>
      </w:r>
      <w:proofErr w:type="spellStart"/>
      <w:r w:rsidR="00881196" w:rsidRPr="00881196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="00881196" w:rsidRPr="00881196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(COVID-19)  </w:t>
      </w:r>
      <w:r w:rsidR="009037E3" w:rsidRPr="0088119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8119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81196">
        <w:rPr>
          <w:rFonts w:ascii="Times New Roman" w:hAnsi="Times New Roman" w:cs="Times New Roman"/>
          <w:color w:val="auto"/>
          <w:sz w:val="28"/>
          <w:szCs w:val="28"/>
        </w:rPr>
        <w:br/>
        <w:t xml:space="preserve">временно запрещено посещение школы </w:t>
      </w:r>
      <w:proofErr w:type="gramStart"/>
      <w:r w:rsidRPr="00881196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881196">
        <w:rPr>
          <w:rFonts w:ascii="Times New Roman" w:hAnsi="Times New Roman" w:cs="Times New Roman"/>
          <w:color w:val="auto"/>
          <w:sz w:val="28"/>
          <w:szCs w:val="28"/>
        </w:rPr>
        <w:t xml:space="preserve"> 1-11 классов.</w:t>
      </w:r>
      <w:r w:rsidRPr="0088119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81196">
        <w:rPr>
          <w:rFonts w:ascii="Times New Roman" w:hAnsi="Times New Roman" w:cs="Times New Roman"/>
          <w:b/>
          <w:color w:val="auto"/>
          <w:sz w:val="28"/>
          <w:szCs w:val="28"/>
        </w:rPr>
        <w:t>На время отмены занятий с 30 марта 2020 года</w:t>
      </w:r>
      <w:r w:rsidRPr="00881196">
        <w:rPr>
          <w:rFonts w:ascii="Times New Roman" w:hAnsi="Times New Roman" w:cs="Times New Roman"/>
          <w:color w:val="auto"/>
          <w:sz w:val="28"/>
          <w:szCs w:val="28"/>
        </w:rPr>
        <w:t xml:space="preserve"> (после весенних каникул) </w:t>
      </w:r>
      <w:r w:rsidR="0088119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881196">
        <w:rPr>
          <w:rFonts w:ascii="Times New Roman" w:hAnsi="Times New Roman" w:cs="Times New Roman"/>
          <w:color w:val="auto"/>
          <w:sz w:val="28"/>
          <w:szCs w:val="28"/>
        </w:rPr>
        <w:t>в школах вводится обучение с применением электронного обучения и дистанционных образовательных технологий.</w:t>
      </w:r>
      <w:r w:rsidRPr="00881196">
        <w:rPr>
          <w:rFonts w:ascii="Times New Roman" w:hAnsi="Times New Roman" w:cs="Times New Roman"/>
          <w:color w:val="auto"/>
          <w:sz w:val="28"/>
          <w:szCs w:val="28"/>
        </w:rPr>
        <w:br/>
        <w:t>Это занятия с изучением учебного материала, поверочными работами, тестами с использованием учебных пособий (учебники, рабочие тетради и др.), а также бесплатных информационных ресурсов, определенных учителем, только в домашней обстановке с обратной связью через электронную почту, чаты, социальные сети и др.</w:t>
      </w:r>
      <w:r w:rsidRPr="0088119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81196">
        <w:rPr>
          <w:rFonts w:ascii="Times New Roman" w:hAnsi="Times New Roman" w:cs="Times New Roman"/>
          <w:b/>
          <w:color w:val="auto"/>
          <w:sz w:val="28"/>
          <w:szCs w:val="28"/>
        </w:rPr>
        <w:t>ВНИМАНИЕ:</w:t>
      </w:r>
      <w:r w:rsidRPr="00881196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Настоятельно рекомендуем строго следить за тем, чтобы ребенок находился дома, а не на улице, в кинотеатре, парке или других общественных местах. </w:t>
      </w:r>
      <w:r w:rsidR="00881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1196">
        <w:rPr>
          <w:rFonts w:ascii="Times New Roman" w:hAnsi="Times New Roman" w:cs="Times New Roman"/>
          <w:color w:val="auto"/>
          <w:sz w:val="28"/>
          <w:szCs w:val="28"/>
        </w:rPr>
        <w:t xml:space="preserve">Это </w:t>
      </w:r>
      <w:proofErr w:type="gramStart"/>
      <w:r w:rsidRPr="00881196">
        <w:rPr>
          <w:rFonts w:ascii="Times New Roman" w:hAnsi="Times New Roman" w:cs="Times New Roman"/>
          <w:color w:val="auto"/>
          <w:sz w:val="28"/>
          <w:szCs w:val="28"/>
        </w:rPr>
        <w:t>важно</w:t>
      </w:r>
      <w:proofErr w:type="gramEnd"/>
      <w:r w:rsidRPr="00881196">
        <w:rPr>
          <w:rFonts w:ascii="Times New Roman" w:hAnsi="Times New Roman" w:cs="Times New Roman"/>
          <w:color w:val="auto"/>
          <w:sz w:val="28"/>
          <w:szCs w:val="28"/>
        </w:rPr>
        <w:t xml:space="preserve"> прежде всего для здоровья самого ребенка.</w:t>
      </w:r>
    </w:p>
    <w:sectPr w:rsidR="00DC0672" w:rsidRPr="0088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F2"/>
    <w:rsid w:val="00881196"/>
    <w:rsid w:val="009037E3"/>
    <w:rsid w:val="00AB37F2"/>
    <w:rsid w:val="00D419B2"/>
    <w:rsid w:val="00DC0672"/>
    <w:rsid w:val="00E5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E52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E52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2020-03-25T09:38:00Z</dcterms:created>
  <dcterms:modified xsi:type="dcterms:W3CDTF">2020-03-25T10:05:00Z</dcterms:modified>
</cp:coreProperties>
</file>